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2D8" w:rsidRDefault="00AC72D8" w:rsidP="00AC72D8">
      <w:pPr>
        <w:jc w:val="center"/>
        <w:rPr>
          <w:sz w:val="24"/>
          <w:szCs w:val="24"/>
          <w:lang w:eastAsia="en-US"/>
        </w:rPr>
      </w:pPr>
    </w:p>
    <w:p w:rsidR="00AC72D8" w:rsidRDefault="00AC72D8" w:rsidP="00AC72D8">
      <w:pPr>
        <w:pStyle w:val="a3"/>
        <w:numPr>
          <w:ilvl w:val="0"/>
          <w:numId w:val="3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06849ABB" wp14:editId="28309A7A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72D8" w:rsidRDefault="00AC72D8" w:rsidP="00AC72D8">
      <w:pPr>
        <w:pStyle w:val="a3"/>
        <w:numPr>
          <w:ilvl w:val="0"/>
          <w:numId w:val="3"/>
        </w:numPr>
        <w:spacing w:line="252" w:lineRule="auto"/>
        <w:rPr>
          <w:b/>
          <w:bCs/>
          <w:sz w:val="28"/>
          <w:szCs w:val="28"/>
        </w:rPr>
      </w:pPr>
    </w:p>
    <w:p w:rsidR="00AC72D8" w:rsidRDefault="00AC72D8" w:rsidP="00AC72D8">
      <w:pPr>
        <w:pStyle w:val="a3"/>
        <w:numPr>
          <w:ilvl w:val="0"/>
          <w:numId w:val="3"/>
        </w:numPr>
        <w:spacing w:line="252" w:lineRule="auto"/>
        <w:rPr>
          <w:b/>
          <w:bCs/>
          <w:sz w:val="28"/>
          <w:szCs w:val="28"/>
        </w:rPr>
      </w:pPr>
    </w:p>
    <w:p w:rsidR="00AC72D8" w:rsidRDefault="00AC72D8" w:rsidP="00AC72D8">
      <w:pPr>
        <w:pStyle w:val="a3"/>
        <w:numPr>
          <w:ilvl w:val="0"/>
          <w:numId w:val="3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AC72D8" w:rsidRDefault="00AC72D8" w:rsidP="00AC72D8">
      <w:pPr>
        <w:pStyle w:val="a3"/>
        <w:numPr>
          <w:ilvl w:val="0"/>
          <w:numId w:val="3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AC72D8" w:rsidRDefault="00AC72D8" w:rsidP="00AC72D8">
      <w:pPr>
        <w:pStyle w:val="a3"/>
        <w:numPr>
          <w:ilvl w:val="0"/>
          <w:numId w:val="3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AC72D8" w:rsidRDefault="00AC72D8" w:rsidP="00AC72D8">
      <w:pPr>
        <w:pStyle w:val="a4"/>
        <w:numPr>
          <w:ilvl w:val="0"/>
          <w:numId w:val="3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AC72D8" w:rsidRDefault="00AC72D8" w:rsidP="00AC72D8">
      <w:pPr>
        <w:pStyle w:val="a4"/>
        <w:numPr>
          <w:ilvl w:val="0"/>
          <w:numId w:val="3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AC72D8" w:rsidRDefault="00AC72D8" w:rsidP="00AC72D8">
      <w:pPr>
        <w:pStyle w:val="a4"/>
        <w:numPr>
          <w:ilvl w:val="0"/>
          <w:numId w:val="3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AC72D8" w:rsidRPr="006B15E1" w:rsidTr="00E9663F">
        <w:tc>
          <w:tcPr>
            <w:tcW w:w="9747" w:type="dxa"/>
          </w:tcPr>
          <w:p w:rsidR="00AC72D8" w:rsidRDefault="00AC72D8" w:rsidP="00E9663F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22.12.2025 року                                                                                      № </w:t>
            </w:r>
            <w:r w:rsidR="00E1492F">
              <w:rPr>
                <w:bCs/>
                <w:sz w:val="28"/>
                <w:szCs w:val="28"/>
              </w:rPr>
              <w:t>3633</w:t>
            </w:r>
          </w:p>
          <w:p w:rsidR="00AC72D8" w:rsidRDefault="00AC72D8" w:rsidP="00E9663F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860DB7" w:rsidRPr="00860DB7" w:rsidRDefault="00860DB7" w:rsidP="00860DB7">
      <w:pPr>
        <w:pStyle w:val="1"/>
        <w:spacing w:before="0" w:after="0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860DB7">
        <w:rPr>
          <w:rFonts w:ascii="Times New Roman" w:hAnsi="Times New Roman" w:cs="Times New Roman"/>
          <w:kern w:val="0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kern w:val="0"/>
          <w:sz w:val="28"/>
          <w:szCs w:val="28"/>
        </w:rPr>
        <w:t>затвердження проекту землеустрою щодо відведення земельних ділянок з метою встановлення земельних сервітутів за адресою: Одеська область, Одеський район, Фонтанська сільська рада</w:t>
      </w:r>
    </w:p>
    <w:p w:rsidR="00860DB7" w:rsidRPr="00860DB7" w:rsidRDefault="00860DB7" w:rsidP="00860DB7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:rsidR="00860DB7" w:rsidRPr="00860DB7" w:rsidRDefault="00860DB7" w:rsidP="00860DB7">
      <w:pPr>
        <w:pStyle w:val="1"/>
        <w:spacing w:before="0" w:after="0"/>
        <w:jc w:val="both"/>
        <w:rPr>
          <w:rFonts w:ascii="Times New Roman" w:hAnsi="Times New Roman" w:cs="Times New Roman"/>
          <w:b w:val="0"/>
          <w:kern w:val="0"/>
          <w:sz w:val="28"/>
          <w:szCs w:val="28"/>
        </w:rPr>
      </w:pPr>
      <w:r w:rsidRPr="00860DB7">
        <w:rPr>
          <w:rFonts w:ascii="Times New Roman" w:hAnsi="Times New Roman" w:cs="Times New Roman"/>
          <w:b w:val="0"/>
          <w:sz w:val="28"/>
          <w:szCs w:val="28"/>
        </w:rPr>
        <w:t xml:space="preserve">Розглянувши клопотання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представника ПРИВАТНОГО АКЦІОНЕРНОГО ТОВАРИСТВА «НАЦІОНАЛЬНА </w:t>
      </w:r>
      <w:r w:rsidRPr="00860DB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КОМПАНІЯ «УКРЕНЕРГО» Владислава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Шукаловича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60DB7">
        <w:rPr>
          <w:rFonts w:ascii="Times New Roman" w:hAnsi="Times New Roman" w:cs="Times New Roman"/>
          <w:b w:val="0"/>
          <w:sz w:val="28"/>
          <w:szCs w:val="28"/>
        </w:rPr>
        <w:t xml:space="preserve">та </w:t>
      </w:r>
      <w:r>
        <w:rPr>
          <w:rFonts w:ascii="Times New Roman" w:hAnsi="Times New Roman" w:cs="Times New Roman"/>
          <w:b w:val="0"/>
          <w:sz w:val="28"/>
          <w:szCs w:val="28"/>
        </w:rPr>
        <w:t>проект землеустрою щодо відведення земельних ділянок з метою встановлення земельних сервітутів за адресою: Одеська область, Одеський район, Фонтанська сільська рада</w:t>
      </w:r>
      <w:r w:rsidRPr="00860DB7">
        <w:rPr>
          <w:rFonts w:ascii="Times New Roman" w:hAnsi="Times New Roman" w:cs="Times New Roman"/>
          <w:b w:val="0"/>
          <w:sz w:val="28"/>
          <w:szCs w:val="28"/>
        </w:rPr>
        <w:t>, розроблен</w:t>
      </w:r>
      <w:r>
        <w:rPr>
          <w:rFonts w:ascii="Times New Roman" w:hAnsi="Times New Roman" w:cs="Times New Roman"/>
          <w:b w:val="0"/>
          <w:sz w:val="28"/>
          <w:szCs w:val="28"/>
        </w:rPr>
        <w:t>ий</w:t>
      </w:r>
      <w:r w:rsidRPr="00860DB7">
        <w:rPr>
          <w:rFonts w:ascii="Times New Roman" w:hAnsi="Times New Roman" w:cs="Times New Roman"/>
          <w:b w:val="0"/>
          <w:sz w:val="28"/>
          <w:szCs w:val="28"/>
        </w:rPr>
        <w:t xml:space="preserve"> ТОВ «</w:t>
      </w:r>
      <w:r>
        <w:rPr>
          <w:rFonts w:ascii="Times New Roman" w:hAnsi="Times New Roman" w:cs="Times New Roman"/>
          <w:b w:val="0"/>
          <w:sz w:val="28"/>
          <w:szCs w:val="28"/>
        </w:rPr>
        <w:t>Земельне кадастрове бюро</w:t>
      </w:r>
      <w:r w:rsidRPr="00860DB7">
        <w:rPr>
          <w:rFonts w:ascii="Times New Roman" w:hAnsi="Times New Roman" w:cs="Times New Roman"/>
          <w:b w:val="0"/>
          <w:sz w:val="28"/>
          <w:szCs w:val="28"/>
        </w:rPr>
        <w:t xml:space="preserve">», керуючись </w:t>
      </w:r>
      <w:proofErr w:type="spellStart"/>
      <w:r w:rsidRPr="00860DB7">
        <w:rPr>
          <w:rFonts w:ascii="Times New Roman" w:hAnsi="Times New Roman" w:cs="Times New Roman"/>
          <w:b w:val="0"/>
          <w:sz w:val="28"/>
          <w:szCs w:val="28"/>
        </w:rPr>
        <w:t>ст.ст</w:t>
      </w:r>
      <w:proofErr w:type="spellEnd"/>
      <w:r w:rsidRPr="00860DB7">
        <w:rPr>
          <w:rFonts w:ascii="Times New Roman" w:hAnsi="Times New Roman" w:cs="Times New Roman"/>
          <w:b w:val="0"/>
          <w:sz w:val="28"/>
          <w:szCs w:val="28"/>
        </w:rPr>
        <w:t xml:space="preserve">. 26, 33 Закону України «Про місцеве  самоврядування», </w:t>
      </w:r>
      <w:proofErr w:type="spellStart"/>
      <w:r w:rsidRPr="00860DB7">
        <w:rPr>
          <w:rFonts w:ascii="Times New Roman" w:hAnsi="Times New Roman" w:cs="Times New Roman"/>
          <w:b w:val="0"/>
          <w:sz w:val="28"/>
          <w:szCs w:val="28"/>
        </w:rPr>
        <w:t>ст.ст</w:t>
      </w:r>
      <w:proofErr w:type="spellEnd"/>
      <w:r w:rsidRPr="00860DB7">
        <w:rPr>
          <w:rFonts w:ascii="Times New Roman" w:hAnsi="Times New Roman" w:cs="Times New Roman"/>
          <w:b w:val="0"/>
          <w:sz w:val="28"/>
          <w:szCs w:val="28"/>
        </w:rPr>
        <w:t>. 12, 122, 123, 124, 134, 186 Земельного кодексу України,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860DB7" w:rsidRPr="00860DB7" w:rsidRDefault="00860DB7" w:rsidP="00860DB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0DB7" w:rsidRPr="00860DB7" w:rsidRDefault="00860DB7" w:rsidP="00860DB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60DB7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860DB7" w:rsidRPr="00860DB7" w:rsidRDefault="00860DB7" w:rsidP="00860DB7">
      <w:pPr>
        <w:pStyle w:val="a3"/>
        <w:numPr>
          <w:ilvl w:val="0"/>
          <w:numId w:val="2"/>
        </w:numPr>
        <w:ind w:left="0" w:firstLine="426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Затвердити проект землеустрою щодо </w:t>
      </w:r>
      <w:r w:rsidR="00764AB9">
        <w:rPr>
          <w:sz w:val="28"/>
          <w:szCs w:val="28"/>
        </w:rPr>
        <w:t>відведення земельних ділянок з метою відведення земельних сервітутів за адресою: Одеська область, Одеський район, Фонтанська сільська рада, кадастрові номери: 5122786400:01:001:5674, 5122786400:01:001:5676, 5122786400:01:001:5677, 5122786400:01:001:5678</w:t>
      </w:r>
      <w:r w:rsidRPr="00860DB7">
        <w:rPr>
          <w:sz w:val="28"/>
          <w:szCs w:val="28"/>
        </w:rPr>
        <w:t>.</w:t>
      </w:r>
    </w:p>
    <w:p w:rsidR="00BC1114" w:rsidRPr="00BC1114" w:rsidRDefault="00860DB7" w:rsidP="00BC1114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BC1114">
        <w:rPr>
          <w:sz w:val="28"/>
          <w:szCs w:val="28"/>
        </w:rPr>
        <w:t>Встановити безстроковий безоплатний земельний сервітут на земельн</w:t>
      </w:r>
      <w:r w:rsidR="00BC1114" w:rsidRPr="00BC1114">
        <w:rPr>
          <w:sz w:val="28"/>
          <w:szCs w:val="28"/>
        </w:rPr>
        <w:t>і</w:t>
      </w:r>
      <w:r w:rsidRPr="00BC1114">
        <w:rPr>
          <w:sz w:val="28"/>
          <w:szCs w:val="28"/>
        </w:rPr>
        <w:t xml:space="preserve"> ділянки</w:t>
      </w:r>
      <w:r w:rsidR="00BC1114" w:rsidRPr="00BC1114">
        <w:rPr>
          <w:sz w:val="28"/>
          <w:szCs w:val="28"/>
        </w:rPr>
        <w:t>:</w:t>
      </w:r>
    </w:p>
    <w:p w:rsidR="00BC1114" w:rsidRDefault="00BC1114" w:rsidP="00BC11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 w:rsidR="00860DB7" w:rsidRPr="00BC1114">
        <w:rPr>
          <w:sz w:val="28"/>
          <w:szCs w:val="28"/>
          <w:lang w:val="uk-UA"/>
        </w:rPr>
        <w:t xml:space="preserve"> </w:t>
      </w:r>
      <w:r w:rsidR="00860DB7" w:rsidRPr="00BC1114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BC1114">
        <w:rPr>
          <w:rFonts w:ascii="Times New Roman" w:hAnsi="Times New Roman" w:cs="Times New Roman"/>
          <w:sz w:val="28"/>
          <w:szCs w:val="28"/>
          <w:lang w:val="uk-UA"/>
        </w:rPr>
        <w:t>5122786400:01:001:5674</w:t>
      </w:r>
      <w:r w:rsidR="00860DB7" w:rsidRPr="00BC1114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Pr="00BC1114">
        <w:rPr>
          <w:rFonts w:ascii="Times New Roman" w:hAnsi="Times New Roman" w:cs="Times New Roman"/>
          <w:sz w:val="28"/>
          <w:szCs w:val="28"/>
          <w:lang w:val="uk-UA"/>
        </w:rPr>
        <w:t>1,1395</w:t>
      </w:r>
      <w:r w:rsidR="00860DB7" w:rsidRPr="00BC111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60DB7" w:rsidRPr="00BC11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1114" w:rsidRDefault="00BC1114" w:rsidP="00BC111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кадастровий номер 5122786400:01:001:5676, площею 0,0509 га,</w:t>
      </w:r>
    </w:p>
    <w:p w:rsidR="00BC1114" w:rsidRDefault="00BC1114" w:rsidP="00BC111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кадастровий номер 5122786400:01:001:5677, площею 0,0346 га,</w:t>
      </w:r>
    </w:p>
    <w:p w:rsidR="00BC1114" w:rsidRDefault="00BC1114" w:rsidP="00BC111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 кадастровий номер 5122786400:01:001:5678, площею 0,0119 га</w:t>
      </w:r>
    </w:p>
    <w:p w:rsidR="00860DB7" w:rsidRPr="00BC1114" w:rsidRDefault="00860DB7" w:rsidP="00BC111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1114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BC111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BC1114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BC111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BC1114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 Одеська область, Одеський район, </w:t>
      </w:r>
      <w:r w:rsidR="00BC1114">
        <w:rPr>
          <w:rFonts w:ascii="Times New Roman" w:hAnsi="Times New Roman" w:cs="Times New Roman"/>
          <w:sz w:val="28"/>
          <w:szCs w:val="28"/>
          <w:lang w:val="uk-UA"/>
        </w:rPr>
        <w:t>Фонтанська сільська рада</w:t>
      </w:r>
      <w:r w:rsidRPr="00BC1114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BC1114">
        <w:rPr>
          <w:rFonts w:ascii="Times New Roman" w:hAnsi="Times New Roman" w:cs="Times New Roman"/>
          <w:sz w:val="28"/>
          <w:szCs w:val="28"/>
          <w:lang w:val="uk-UA"/>
        </w:rPr>
        <w:t>встановлення нових та реконструкції існуючих опор повітряної лінії «</w:t>
      </w:r>
      <w:proofErr w:type="spellStart"/>
      <w:r w:rsidR="00BC1114">
        <w:rPr>
          <w:rFonts w:ascii="Times New Roman" w:hAnsi="Times New Roman" w:cs="Times New Roman"/>
          <w:sz w:val="28"/>
          <w:szCs w:val="28"/>
          <w:lang w:val="uk-UA"/>
        </w:rPr>
        <w:t>Центроліт</w:t>
      </w:r>
      <w:proofErr w:type="spellEnd"/>
      <w:r w:rsidR="00BC1114">
        <w:rPr>
          <w:rFonts w:ascii="Times New Roman" w:hAnsi="Times New Roman" w:cs="Times New Roman"/>
          <w:sz w:val="28"/>
          <w:szCs w:val="28"/>
          <w:lang w:val="uk-UA"/>
        </w:rPr>
        <w:t>» під ПЛ заходу на ПС 220 кВ «</w:t>
      </w:r>
      <w:proofErr w:type="spellStart"/>
      <w:r w:rsidR="00BC1114">
        <w:rPr>
          <w:rFonts w:ascii="Times New Roman" w:hAnsi="Times New Roman" w:cs="Times New Roman"/>
          <w:sz w:val="28"/>
          <w:szCs w:val="28"/>
          <w:lang w:val="uk-UA"/>
        </w:rPr>
        <w:t>Центроліт</w:t>
      </w:r>
      <w:proofErr w:type="spellEnd"/>
      <w:r w:rsidR="00BC1114">
        <w:rPr>
          <w:rFonts w:ascii="Times New Roman" w:hAnsi="Times New Roman" w:cs="Times New Roman"/>
          <w:sz w:val="28"/>
          <w:szCs w:val="28"/>
          <w:lang w:val="uk-UA"/>
        </w:rPr>
        <w:t>» Південної ЕС</w:t>
      </w:r>
      <w:r w:rsidRPr="00BC1114">
        <w:rPr>
          <w:rFonts w:ascii="Times New Roman" w:hAnsi="Times New Roman" w:cs="Times New Roman"/>
          <w:sz w:val="28"/>
          <w:szCs w:val="28"/>
          <w:lang w:val="uk-UA"/>
        </w:rPr>
        <w:t>, як</w:t>
      </w:r>
      <w:r w:rsidR="008A64A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BC1114">
        <w:rPr>
          <w:rFonts w:ascii="Times New Roman" w:hAnsi="Times New Roman" w:cs="Times New Roman"/>
          <w:sz w:val="28"/>
          <w:szCs w:val="28"/>
          <w:lang w:val="uk-UA"/>
        </w:rPr>
        <w:t xml:space="preserve"> перебува</w:t>
      </w:r>
      <w:r w:rsidR="008A64A8">
        <w:rPr>
          <w:rFonts w:ascii="Times New Roman" w:hAnsi="Times New Roman" w:cs="Times New Roman"/>
          <w:sz w:val="28"/>
          <w:szCs w:val="28"/>
          <w:lang w:val="uk-UA"/>
        </w:rPr>
        <w:t>ють</w:t>
      </w:r>
      <w:r w:rsidRPr="00BC1114">
        <w:rPr>
          <w:rFonts w:ascii="Times New Roman" w:hAnsi="Times New Roman" w:cs="Times New Roman"/>
          <w:sz w:val="28"/>
          <w:szCs w:val="28"/>
          <w:lang w:val="uk-UA"/>
        </w:rPr>
        <w:t xml:space="preserve"> у комунальній власності Фонтанської сільської ради Одеського району Одеської області (код ЄДРПОУ 04379746) на користь </w:t>
      </w:r>
      <w:r w:rsidR="0074276F">
        <w:rPr>
          <w:rFonts w:ascii="Times New Roman" w:hAnsi="Times New Roman" w:cs="Times New Roman"/>
          <w:sz w:val="28"/>
          <w:szCs w:val="28"/>
          <w:lang w:val="uk-UA"/>
        </w:rPr>
        <w:t>ПРИВАТНОГО АКЦІОНЕРНОГО ТОВАРИСТВА «НАЦІОНАЛЬНА ЕНЕРГЕТИЧНА КОМПАНІЯ «УКРЕНЕРГО» (код ЄДПРОУ 00100227)</w:t>
      </w:r>
      <w:r w:rsidRPr="00BC111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60DB7" w:rsidRPr="00860DB7" w:rsidRDefault="00860DB7" w:rsidP="00860DB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0DB7">
        <w:rPr>
          <w:rFonts w:ascii="Times New Roman" w:hAnsi="Times New Roman" w:cs="Times New Roman"/>
          <w:sz w:val="28"/>
          <w:szCs w:val="28"/>
          <w:lang w:val="uk-UA"/>
        </w:rPr>
        <w:t xml:space="preserve">3. Уповноважити </w:t>
      </w:r>
      <w:r w:rsidR="0074276F">
        <w:rPr>
          <w:rFonts w:ascii="Times New Roman" w:hAnsi="Times New Roman" w:cs="Times New Roman"/>
          <w:sz w:val="28"/>
          <w:szCs w:val="28"/>
          <w:lang w:val="uk-UA"/>
        </w:rPr>
        <w:t xml:space="preserve">виконуючого обов’язки </w:t>
      </w:r>
      <w:r w:rsidRPr="00860DB7">
        <w:rPr>
          <w:rFonts w:ascii="Times New Roman" w:hAnsi="Times New Roman" w:cs="Times New Roman"/>
          <w:sz w:val="28"/>
          <w:szCs w:val="28"/>
          <w:lang w:val="uk-UA"/>
        </w:rPr>
        <w:t>сільського голов</w:t>
      </w:r>
      <w:r w:rsidR="0074276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860D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4276F">
        <w:rPr>
          <w:rFonts w:ascii="Times New Roman" w:hAnsi="Times New Roman" w:cs="Times New Roman"/>
          <w:sz w:val="28"/>
          <w:szCs w:val="28"/>
          <w:lang w:val="uk-UA"/>
        </w:rPr>
        <w:t>Серебрія</w:t>
      </w:r>
      <w:proofErr w:type="spellEnd"/>
      <w:r w:rsidR="0074276F">
        <w:rPr>
          <w:rFonts w:ascii="Times New Roman" w:hAnsi="Times New Roman" w:cs="Times New Roman"/>
          <w:sz w:val="28"/>
          <w:szCs w:val="28"/>
          <w:lang w:val="uk-UA"/>
        </w:rPr>
        <w:t xml:space="preserve"> Андрія Юрійовича</w:t>
      </w:r>
      <w:r w:rsidRPr="00860DB7">
        <w:rPr>
          <w:rFonts w:ascii="Times New Roman" w:hAnsi="Times New Roman" w:cs="Times New Roman"/>
          <w:sz w:val="28"/>
          <w:szCs w:val="28"/>
          <w:lang w:val="uk-UA"/>
        </w:rPr>
        <w:t xml:space="preserve"> укласти з </w:t>
      </w:r>
      <w:r w:rsidR="0074276F">
        <w:rPr>
          <w:rFonts w:ascii="Times New Roman" w:hAnsi="Times New Roman" w:cs="Times New Roman"/>
          <w:sz w:val="28"/>
          <w:szCs w:val="28"/>
          <w:lang w:val="uk-UA"/>
        </w:rPr>
        <w:t>ПАТ  «НЕК «УКРЕНЕРГО»</w:t>
      </w:r>
      <w:r w:rsidRPr="00860DB7">
        <w:rPr>
          <w:rFonts w:ascii="Times New Roman" w:hAnsi="Times New Roman" w:cs="Times New Roman"/>
          <w:sz w:val="28"/>
          <w:szCs w:val="28"/>
          <w:lang w:val="uk-UA"/>
        </w:rPr>
        <w:t xml:space="preserve"> договір про встановлення безстрокового безоплатного земельного сервітуту на земельн</w:t>
      </w:r>
      <w:r w:rsidR="0074276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60DB7">
        <w:rPr>
          <w:rFonts w:ascii="Times New Roman" w:hAnsi="Times New Roman" w:cs="Times New Roman"/>
          <w:sz w:val="28"/>
          <w:szCs w:val="28"/>
          <w:lang w:val="uk-UA"/>
        </w:rPr>
        <w:t xml:space="preserve"> ділянки</w:t>
      </w:r>
      <w:r w:rsidR="0074276F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кадастрові номери: 5122786400:01:001:5674, 5122786400:01:001:5676, 5122786400:01:001:5677, 5122786400:01:001:5678</w:t>
      </w:r>
      <w:r w:rsidRPr="00860DB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60DB7" w:rsidRPr="00860DB7" w:rsidRDefault="00860DB7" w:rsidP="00860DB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0DB7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74276F">
        <w:rPr>
          <w:rFonts w:ascii="Times New Roman" w:hAnsi="Times New Roman" w:cs="Times New Roman"/>
          <w:sz w:val="28"/>
          <w:szCs w:val="28"/>
          <w:lang w:val="uk-UA"/>
        </w:rPr>
        <w:t>ПАТ «НЕК «УКРЕНЕРГО»</w:t>
      </w:r>
      <w:r w:rsidRPr="00860DB7">
        <w:rPr>
          <w:rFonts w:ascii="Times New Roman" w:hAnsi="Times New Roman" w:cs="Times New Roman"/>
          <w:sz w:val="28"/>
          <w:szCs w:val="28"/>
          <w:lang w:val="uk-UA"/>
        </w:rPr>
        <w:t xml:space="preserve"> здійснити реєстрацію договору про встановлення земельного сервітуту в порядку, встановленому для реєстрації прав на нерухоме майно.</w:t>
      </w:r>
    </w:p>
    <w:p w:rsidR="00860DB7" w:rsidRPr="00860DB7" w:rsidRDefault="00860DB7" w:rsidP="00860DB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0DB7">
        <w:rPr>
          <w:rFonts w:ascii="Times New Roman" w:hAnsi="Times New Roman" w:cs="Times New Roman"/>
          <w:sz w:val="28"/>
          <w:szCs w:val="28"/>
          <w:lang w:val="uk-UA"/>
        </w:rPr>
        <w:t>5.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860DB7" w:rsidRPr="00860DB7" w:rsidRDefault="00860DB7" w:rsidP="00860DB7">
      <w:pPr>
        <w:rPr>
          <w:rFonts w:ascii="Times New Roman" w:hAnsi="Times New Roman" w:cs="Times New Roman"/>
        </w:rPr>
      </w:pPr>
    </w:p>
    <w:p w:rsidR="00860DB7" w:rsidRPr="00860DB7" w:rsidRDefault="00860DB7" w:rsidP="00860DB7"/>
    <w:p w:rsidR="00AC72D8" w:rsidRPr="005D409B" w:rsidRDefault="00AC72D8" w:rsidP="00AC72D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       Андрій СЕРЕБРІЙ</w:t>
      </w:r>
    </w:p>
    <w:p w:rsidR="00860DB7" w:rsidRDefault="00860DB7" w:rsidP="00860DB7">
      <w:pPr>
        <w:rPr>
          <w:lang w:val="uk-UA"/>
        </w:rPr>
      </w:pPr>
    </w:p>
    <w:p w:rsidR="00860DB7" w:rsidRDefault="00860DB7" w:rsidP="00860DB7">
      <w:pPr>
        <w:rPr>
          <w:lang w:val="uk-UA"/>
        </w:rPr>
      </w:pPr>
    </w:p>
    <w:p w:rsidR="00860DB7" w:rsidRDefault="00860DB7" w:rsidP="00860DB7">
      <w:pPr>
        <w:rPr>
          <w:lang w:val="uk-UA"/>
        </w:rPr>
      </w:pPr>
    </w:p>
    <w:p w:rsidR="00860DB7" w:rsidRDefault="00860DB7" w:rsidP="00860DB7">
      <w:pPr>
        <w:rPr>
          <w:lang w:val="uk-UA"/>
        </w:rPr>
      </w:pPr>
    </w:p>
    <w:p w:rsidR="00860DB7" w:rsidRDefault="00860DB7" w:rsidP="00860DB7">
      <w:pPr>
        <w:rPr>
          <w:lang w:val="uk-UA"/>
        </w:rPr>
      </w:pPr>
    </w:p>
    <w:p w:rsidR="00860DB7" w:rsidRDefault="00860DB7" w:rsidP="00860DB7">
      <w:pPr>
        <w:rPr>
          <w:lang w:val="uk-UA"/>
        </w:rPr>
      </w:pPr>
    </w:p>
    <w:p w:rsidR="00860DB7" w:rsidRDefault="00860DB7" w:rsidP="00860DB7">
      <w:pPr>
        <w:rPr>
          <w:lang w:val="uk-UA"/>
        </w:rPr>
      </w:pPr>
    </w:p>
    <w:p w:rsidR="00860DB7" w:rsidRDefault="00860DB7" w:rsidP="00860DB7">
      <w:pPr>
        <w:rPr>
          <w:lang w:val="uk-UA"/>
        </w:rPr>
      </w:pPr>
      <w:bookmarkStart w:id="0" w:name="_GoBack"/>
      <w:bookmarkEnd w:id="0"/>
    </w:p>
    <w:sectPr w:rsidR="00860DB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2" w15:restartNumberingAfterBreak="0">
    <w:nsid w:val="40F710C1"/>
    <w:multiLevelType w:val="hybridMultilevel"/>
    <w:tmpl w:val="2FFA1A06"/>
    <w:lvl w:ilvl="0" w:tplc="F6A24AAC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031"/>
    <w:rsid w:val="00262031"/>
    <w:rsid w:val="0074276F"/>
    <w:rsid w:val="00764AB9"/>
    <w:rsid w:val="00860DB7"/>
    <w:rsid w:val="008A64A8"/>
    <w:rsid w:val="00AC72D8"/>
    <w:rsid w:val="00BC1114"/>
    <w:rsid w:val="00D055AF"/>
    <w:rsid w:val="00D31752"/>
    <w:rsid w:val="00D774D3"/>
    <w:rsid w:val="00E14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558E2D-4B0D-4BFC-9466-347E23147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DB7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paragraph" w:styleId="1">
    <w:name w:val="heading 1"/>
    <w:basedOn w:val="a"/>
    <w:next w:val="a"/>
    <w:link w:val="10"/>
    <w:qFormat/>
    <w:rsid w:val="00860DB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0DB7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paragraph" w:styleId="a3">
    <w:name w:val="List Paragraph"/>
    <w:basedOn w:val="a"/>
    <w:uiPriority w:val="34"/>
    <w:qFormat/>
    <w:rsid w:val="00860D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4">
    <w:name w:val="Normal (Web)"/>
    <w:basedOn w:val="a"/>
    <w:uiPriority w:val="99"/>
    <w:unhideWhenUsed/>
    <w:rsid w:val="00AC7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AC72D8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1857</Words>
  <Characters>1060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Учетная запись Майкрософт</cp:lastModifiedBy>
  <cp:revision>5</cp:revision>
  <dcterms:created xsi:type="dcterms:W3CDTF">2025-12-23T07:40:00Z</dcterms:created>
  <dcterms:modified xsi:type="dcterms:W3CDTF">2025-12-25T07:13:00Z</dcterms:modified>
</cp:coreProperties>
</file>